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71EA" w:rsidP="02FDD465" w:rsidRDefault="000B71EA" w14:paraId="258DA15A" w14:textId="64CAF679">
      <w:pPr>
        <w:rPr>
          <w:rFonts w:ascii="Times New Roman" w:hAnsi="Times New Roman" w:eastAsia="Times New Roman" w:cs="Times New Roman"/>
        </w:rPr>
      </w:pPr>
      <w:r w:rsidRPr="6F4F627B" w:rsidR="0881407C">
        <w:rPr>
          <w:rFonts w:ascii="Times New Roman" w:hAnsi="Times New Roman" w:eastAsia="Times New Roman" w:cs="Times New Roman"/>
        </w:rPr>
        <w:t xml:space="preserve">To </w:t>
      </w:r>
      <w:r w:rsidRPr="6F4F627B" w:rsidR="5A03B069">
        <w:rPr>
          <w:rFonts w:ascii="Times New Roman" w:hAnsi="Times New Roman" w:eastAsia="Times New Roman" w:cs="Times New Roman"/>
        </w:rPr>
        <w:t>W</w:t>
      </w:r>
      <w:r w:rsidRPr="6F4F627B" w:rsidR="0881407C">
        <w:rPr>
          <w:rFonts w:ascii="Times New Roman" w:hAnsi="Times New Roman" w:eastAsia="Times New Roman" w:cs="Times New Roman"/>
        </w:rPr>
        <w:t xml:space="preserve">hom </w:t>
      </w:r>
      <w:r w:rsidRPr="6F4F627B" w:rsidR="605677BB">
        <w:rPr>
          <w:rFonts w:ascii="Times New Roman" w:hAnsi="Times New Roman" w:eastAsia="Times New Roman" w:cs="Times New Roman"/>
        </w:rPr>
        <w:t>It M</w:t>
      </w:r>
      <w:r w:rsidRPr="6F4F627B" w:rsidR="0881407C">
        <w:rPr>
          <w:rFonts w:ascii="Times New Roman" w:hAnsi="Times New Roman" w:eastAsia="Times New Roman" w:cs="Times New Roman"/>
        </w:rPr>
        <w:t xml:space="preserve">ay </w:t>
      </w:r>
      <w:r w:rsidRPr="6F4F627B" w:rsidR="48E86E5F">
        <w:rPr>
          <w:rFonts w:ascii="Times New Roman" w:hAnsi="Times New Roman" w:eastAsia="Times New Roman" w:cs="Times New Roman"/>
        </w:rPr>
        <w:t>C</w:t>
      </w:r>
      <w:r w:rsidRPr="6F4F627B" w:rsidR="0881407C">
        <w:rPr>
          <w:rFonts w:ascii="Times New Roman" w:hAnsi="Times New Roman" w:eastAsia="Times New Roman" w:cs="Times New Roman"/>
        </w:rPr>
        <w:t xml:space="preserve">oncern: </w:t>
      </w:r>
    </w:p>
    <w:p w:rsidR="000B71EA" w:rsidP="02FDD465" w:rsidRDefault="000B71EA" w14:paraId="4573ADFF" w14:textId="34E538E2">
      <w:pPr>
        <w:jc w:val="both"/>
        <w:rPr>
          <w:rFonts w:ascii="Times New Roman" w:hAnsi="Times New Roman" w:eastAsia="Times New Roman" w:cs="Times New Roman"/>
        </w:rPr>
      </w:pPr>
      <w:r w:rsidRPr="02FDD465" w:rsidR="0881407C">
        <w:rPr>
          <w:rFonts w:ascii="Times New Roman" w:hAnsi="Times New Roman" w:eastAsia="Times New Roman" w:cs="Times New Roman"/>
        </w:rPr>
        <w:t xml:space="preserve">This letter is to appeal the denial decision </w:t>
      </w:r>
      <w:r w:rsidRPr="02FDD465" w:rsidR="0881407C">
        <w:rPr>
          <w:rFonts w:ascii="Times New Roman" w:hAnsi="Times New Roman" w:eastAsia="Times New Roman" w:cs="Times New Roman"/>
        </w:rPr>
        <w:t>regarding</w:t>
      </w:r>
      <w:r w:rsidRPr="02FDD465" w:rsidR="0881407C">
        <w:rPr>
          <w:rFonts w:ascii="Times New Roman" w:hAnsi="Times New Roman" w:eastAsia="Times New Roman" w:cs="Times New Roman"/>
        </w:rPr>
        <w:t xml:space="preserve"> the use of IMRT to irradiate the right breast and comprehensive lymph nodes including the</w:t>
      </w:r>
      <w:r w:rsidRPr="02FDD465" w:rsidR="46C6B407">
        <w:rPr>
          <w:rFonts w:ascii="Times New Roman" w:hAnsi="Times New Roman" w:eastAsia="Times New Roman" w:cs="Times New Roman"/>
        </w:rPr>
        <w:t xml:space="preserve"> internal mammary nodes (IMNs) </w:t>
      </w:r>
      <w:r w:rsidRPr="02FDD465" w:rsidR="0881407C">
        <w:rPr>
          <w:rFonts w:ascii="Times New Roman" w:hAnsi="Times New Roman" w:eastAsia="Times New Roman" w:cs="Times New Roman"/>
        </w:rPr>
        <w:t xml:space="preserve">for </w:t>
      </w:r>
      <w:r w:rsidRPr="02FDD465" w:rsidR="1DD804FF">
        <w:rPr>
          <w:rFonts w:ascii="Times New Roman" w:hAnsi="Times New Roman" w:eastAsia="Times New Roman" w:cs="Times New Roman"/>
        </w:rPr>
        <w:t>xxxx</w:t>
      </w:r>
      <w:r w:rsidRPr="02FDD465" w:rsidR="0881407C">
        <w:rPr>
          <w:rFonts w:ascii="Times New Roman" w:hAnsi="Times New Roman" w:eastAsia="Times New Roman" w:cs="Times New Roman"/>
        </w:rPr>
        <w:t xml:space="preserve">, a </w:t>
      </w:r>
      <w:r w:rsidRPr="02FDD465" w:rsidR="6E05DD63">
        <w:rPr>
          <w:rFonts w:ascii="Times New Roman" w:hAnsi="Times New Roman" w:eastAsia="Times New Roman" w:cs="Times New Roman"/>
        </w:rPr>
        <w:t>XX</w:t>
      </w:r>
      <w:r w:rsidRPr="02FDD465" w:rsidR="0881407C">
        <w:rPr>
          <w:rFonts w:ascii="Times New Roman" w:hAnsi="Times New Roman" w:eastAsia="Times New Roman" w:cs="Times New Roman"/>
        </w:rPr>
        <w:t xml:space="preserve"> year-old</w:t>
      </w:r>
      <w:r w:rsidRPr="02FDD465" w:rsidR="0881407C">
        <w:rPr>
          <w:rFonts w:ascii="Times New Roman" w:hAnsi="Times New Roman" w:eastAsia="Times New Roman" w:cs="Times New Roman"/>
        </w:rPr>
        <w:t xml:space="preserve"> woman with triple negative stage</w:t>
      </w:r>
      <w:r w:rsidRPr="02FDD465" w:rsidR="6E05DD63">
        <w:rPr>
          <w:rFonts w:ascii="Times New Roman" w:hAnsi="Times New Roman" w:eastAsia="Times New Roman" w:cs="Times New Roman"/>
        </w:rPr>
        <w:t xml:space="preserve"> XXX</w:t>
      </w:r>
      <w:r w:rsidRPr="02FDD465" w:rsidR="0881407C">
        <w:rPr>
          <w:rFonts w:ascii="Times New Roman" w:hAnsi="Times New Roman" w:eastAsia="Times New Roman" w:cs="Times New Roman"/>
        </w:rPr>
        <w:t xml:space="preserve"> invasive ductal carcinoma of the right breast</w:t>
      </w:r>
      <w:r w:rsidRPr="02FDD465" w:rsidR="0881407C">
        <w:rPr>
          <w:rFonts w:ascii="Times New Roman" w:hAnsi="Times New Roman" w:eastAsia="Times New Roman" w:cs="Times New Roman"/>
        </w:rPr>
        <w:t xml:space="preserve">. </w:t>
      </w:r>
      <w:r w:rsidRPr="02FDD465" w:rsidR="0881407C">
        <w:rPr>
          <w:rFonts w:ascii="Times New Roman" w:hAnsi="Times New Roman" w:eastAsia="Times New Roman" w:cs="Times New Roman"/>
        </w:rPr>
        <w:t xml:space="preserve">Below is a table of the target coverage statistics and doses to heart, lungs, contralateral </w:t>
      </w:r>
      <w:r w:rsidRPr="02FDD465" w:rsidR="0881407C">
        <w:rPr>
          <w:rFonts w:ascii="Times New Roman" w:hAnsi="Times New Roman" w:eastAsia="Times New Roman" w:cs="Times New Roman"/>
        </w:rPr>
        <w:t>breast</w:t>
      </w:r>
      <w:r w:rsidRPr="02FDD465" w:rsidR="0881407C">
        <w:rPr>
          <w:rFonts w:ascii="Times New Roman" w:hAnsi="Times New Roman" w:eastAsia="Times New Roman" w:cs="Times New Roman"/>
        </w:rPr>
        <w:t xml:space="preserve"> and liver. Let it be known to </w:t>
      </w:r>
      <w:r w:rsidRPr="02FDD465" w:rsidR="6E05DD63">
        <w:rPr>
          <w:rFonts w:ascii="Times New Roman" w:hAnsi="Times New Roman" w:eastAsia="Times New Roman" w:cs="Times New Roman"/>
          <w:b w:val="1"/>
          <w:bCs w:val="1"/>
        </w:rPr>
        <w:t xml:space="preserve">(insert </w:t>
      </w:r>
      <w:r w:rsidRPr="02FDD465" w:rsidR="6E05DD63">
        <w:rPr>
          <w:rFonts w:ascii="Times New Roman" w:hAnsi="Times New Roman" w:eastAsia="Times New Roman" w:cs="Times New Roman"/>
          <w:b w:val="1"/>
          <w:bCs w:val="1"/>
        </w:rPr>
        <w:t>payer</w:t>
      </w:r>
      <w:r w:rsidRPr="02FDD465" w:rsidR="6E05DD63">
        <w:rPr>
          <w:rFonts w:ascii="Times New Roman" w:hAnsi="Times New Roman" w:eastAsia="Times New Roman" w:cs="Times New Roman"/>
          <w:b w:val="1"/>
          <w:bCs w:val="1"/>
        </w:rPr>
        <w:t>)</w:t>
      </w:r>
      <w:r w:rsidRPr="02FDD465" w:rsidR="0881407C">
        <w:rPr>
          <w:rFonts w:ascii="Times New Roman" w:hAnsi="Times New Roman" w:eastAsia="Times New Roman" w:cs="Times New Roman"/>
        </w:rPr>
        <w:t xml:space="preserve"> that treatment of the IMNs is an automatic </w:t>
      </w:r>
      <w:r w:rsidRPr="02FDD465" w:rsidR="0881407C">
        <w:rPr>
          <w:rFonts w:ascii="Times New Roman" w:hAnsi="Times New Roman" w:eastAsia="Times New Roman" w:cs="Times New Roman"/>
        </w:rPr>
        <w:t>indication</w:t>
      </w:r>
      <w:r w:rsidRPr="02FDD465" w:rsidR="0881407C">
        <w:rPr>
          <w:rFonts w:ascii="Times New Roman" w:hAnsi="Times New Roman" w:eastAsia="Times New Roman" w:cs="Times New Roman"/>
        </w:rPr>
        <w:t xml:space="preserve"> for IMRT approval for all other commercial payers with which our </w:t>
      </w:r>
      <w:r w:rsidRPr="02FDD465" w:rsidR="43463B79">
        <w:rPr>
          <w:rFonts w:ascii="Times New Roman" w:hAnsi="Times New Roman" w:eastAsia="Times New Roman" w:cs="Times New Roman"/>
        </w:rPr>
        <w:t>health system</w:t>
      </w:r>
      <w:r w:rsidRPr="02FDD465" w:rsidR="0881407C">
        <w:rPr>
          <w:rFonts w:ascii="Times New Roman" w:hAnsi="Times New Roman" w:eastAsia="Times New Roman" w:cs="Times New Roman"/>
        </w:rPr>
        <w:t xml:space="preserve"> regularly interfaces. </w:t>
      </w:r>
    </w:p>
    <w:p w:rsidR="000B71EA" w:rsidP="02FDD465" w:rsidRDefault="000B71EA" w14:paraId="01E6E13D" w14:textId="57079136">
      <w:pPr>
        <w:jc w:val="both"/>
        <w:rPr>
          <w:rFonts w:ascii="Times New Roman" w:hAnsi="Times New Roman" w:eastAsia="Times New Roman" w:cs="Times New Roman"/>
        </w:rPr>
      </w:pPr>
      <w:r w:rsidRPr="02FDD465" w:rsidR="0881407C">
        <w:rPr>
          <w:rFonts w:ascii="Times New Roman" w:hAnsi="Times New Roman" w:eastAsia="Times New Roman" w:cs="Times New Roman"/>
        </w:rPr>
        <w:t>During the peer to peer</w:t>
      </w:r>
      <w:r w:rsidRPr="02FDD465" w:rsidR="5B23A73B">
        <w:rPr>
          <w:rFonts w:ascii="Times New Roman" w:hAnsi="Times New Roman" w:eastAsia="Times New Roman" w:cs="Times New Roman"/>
        </w:rPr>
        <w:t>,</w:t>
      </w:r>
      <w:r w:rsidRPr="02FDD465" w:rsidR="0881407C">
        <w:rPr>
          <w:rFonts w:ascii="Times New Roman" w:hAnsi="Times New Roman" w:eastAsia="Times New Roman" w:cs="Times New Roman"/>
        </w:rPr>
        <w:t xml:space="preserve"> it was </w:t>
      </w:r>
      <w:r w:rsidRPr="02FDD465" w:rsidR="0881407C">
        <w:rPr>
          <w:rFonts w:ascii="Times New Roman" w:hAnsi="Times New Roman" w:eastAsia="Times New Roman" w:cs="Times New Roman"/>
        </w:rPr>
        <w:t>stated</w:t>
      </w:r>
      <w:r w:rsidRPr="02FDD465" w:rsidR="0881407C">
        <w:rPr>
          <w:rFonts w:ascii="Times New Roman" w:hAnsi="Times New Roman" w:eastAsia="Times New Roman" w:cs="Times New Roman"/>
        </w:rPr>
        <w:t xml:space="preserve"> by the radiation oncologist that </w:t>
      </w:r>
      <w:r w:rsidRPr="02FDD465" w:rsidR="6E05DD63">
        <w:rPr>
          <w:rFonts w:ascii="Times New Roman" w:hAnsi="Times New Roman" w:eastAsia="Times New Roman" w:cs="Times New Roman"/>
          <w:b w:val="1"/>
          <w:bCs w:val="1"/>
        </w:rPr>
        <w:t>(insert payer)</w:t>
      </w:r>
      <w:r w:rsidRPr="02FDD465" w:rsidR="0881407C">
        <w:rPr>
          <w:rFonts w:ascii="Times New Roman" w:hAnsi="Times New Roman" w:eastAsia="Times New Roman" w:cs="Times New Roman"/>
        </w:rPr>
        <w:t xml:space="preserve"> ex</w:t>
      </w:r>
      <w:r w:rsidRPr="02FDD465" w:rsidR="46C6B407">
        <w:rPr>
          <w:rFonts w:ascii="Times New Roman" w:hAnsi="Times New Roman" w:eastAsia="Times New Roman" w:cs="Times New Roman"/>
        </w:rPr>
        <w:t xml:space="preserve">pects radiation plans treating </w:t>
      </w:r>
      <w:r w:rsidRPr="02FDD465" w:rsidR="0881407C">
        <w:rPr>
          <w:rFonts w:ascii="Times New Roman" w:hAnsi="Times New Roman" w:eastAsia="Times New Roman" w:cs="Times New Roman"/>
        </w:rPr>
        <w:t>the internal mammary lymph nodes to be planned with a combination of photons and electrons using a 3</w:t>
      </w:r>
      <w:r w:rsidRPr="02FDD465" w:rsidR="66EEAACE">
        <w:rPr>
          <w:rFonts w:ascii="Times New Roman" w:hAnsi="Times New Roman" w:eastAsia="Times New Roman" w:cs="Times New Roman"/>
        </w:rPr>
        <w:t>-</w:t>
      </w:r>
      <w:r w:rsidRPr="02FDD465" w:rsidR="0881407C">
        <w:rPr>
          <w:rFonts w:ascii="Times New Roman" w:hAnsi="Times New Roman" w:eastAsia="Times New Roman" w:cs="Times New Roman"/>
        </w:rPr>
        <w:t xml:space="preserve">D technique. This was suggested by the radiation oncologist in recognition that without the use of this approach, ONLY IMRT can successfully cover the target areas and will </w:t>
      </w:r>
      <w:r w:rsidRPr="02FDD465" w:rsidR="0881407C">
        <w:rPr>
          <w:rFonts w:ascii="Times New Roman" w:hAnsi="Times New Roman" w:eastAsia="Times New Roman" w:cs="Times New Roman"/>
        </w:rPr>
        <w:t>generally result</w:t>
      </w:r>
      <w:r w:rsidRPr="02FDD465" w:rsidR="0881407C">
        <w:rPr>
          <w:rFonts w:ascii="Times New Roman" w:hAnsi="Times New Roman" w:eastAsia="Times New Roman" w:cs="Times New Roman"/>
        </w:rPr>
        <w:t xml:space="preserve"> in superior doses to nearby health tissues such as heart and lung. A </w:t>
      </w:r>
      <w:r w:rsidRPr="02FDD465" w:rsidR="0881407C">
        <w:rPr>
          <w:rFonts w:ascii="Times New Roman" w:hAnsi="Times New Roman" w:eastAsia="Times New Roman" w:cs="Times New Roman"/>
        </w:rPr>
        <w:t>plan using electrons</w:t>
      </w:r>
      <w:r w:rsidRPr="02FDD465" w:rsidR="0881407C">
        <w:rPr>
          <w:rFonts w:ascii="Times New Roman" w:hAnsi="Times New Roman" w:eastAsia="Times New Roman" w:cs="Times New Roman"/>
        </w:rPr>
        <w:t xml:space="preserve"> was not originally generated because the internal mammary lymph nodes are</w:t>
      </w:r>
      <w:r w:rsidRPr="02FDD465" w:rsidR="43463B79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02FDD465" w:rsidR="6E05DD63">
        <w:rPr>
          <w:rFonts w:ascii="Times New Roman" w:hAnsi="Times New Roman" w:eastAsia="Times New Roman" w:cs="Times New Roman"/>
          <w:b w:val="1"/>
          <w:bCs w:val="1"/>
        </w:rPr>
        <w:t>XX</w:t>
      </w:r>
      <w:r w:rsidRPr="02FDD465" w:rsidR="43463B79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02FDD465" w:rsidR="0881407C">
        <w:rPr>
          <w:rFonts w:ascii="Times New Roman" w:hAnsi="Times New Roman" w:eastAsia="Times New Roman" w:cs="Times New Roman"/>
          <w:b w:val="1"/>
          <w:bCs w:val="1"/>
        </w:rPr>
        <w:t>cm deep from the skin surface</w:t>
      </w:r>
      <w:r w:rsidRPr="02FDD465" w:rsidR="0881407C">
        <w:rPr>
          <w:rFonts w:ascii="Times New Roman" w:hAnsi="Times New Roman" w:eastAsia="Times New Roman" w:cs="Times New Roman"/>
        </w:rPr>
        <w:t xml:space="preserve"> </w:t>
      </w:r>
      <w:r w:rsidRPr="02FDD465" w:rsidR="0881407C">
        <w:rPr>
          <w:rFonts w:ascii="Times New Roman" w:hAnsi="Times New Roman" w:eastAsia="Times New Roman" w:cs="Times New Roman"/>
          <w:b w:val="1"/>
          <w:bCs w:val="1"/>
        </w:rPr>
        <w:t>in this patient</w:t>
      </w:r>
      <w:r w:rsidRPr="02FDD465" w:rsidR="43463B79">
        <w:rPr>
          <w:rFonts w:ascii="Times New Roman" w:hAnsi="Times New Roman" w:eastAsia="Times New Roman" w:cs="Times New Roman"/>
        </w:rPr>
        <w:t>!</w:t>
      </w:r>
      <w:r w:rsidRPr="02FDD465" w:rsidR="0881407C">
        <w:rPr>
          <w:rFonts w:ascii="Times New Roman" w:hAnsi="Times New Roman" w:eastAsia="Times New Roman" w:cs="Times New Roman"/>
        </w:rPr>
        <w:t xml:space="preserve"> This depth requires the use of high energy </w:t>
      </w:r>
      <w:r w:rsidRPr="02FDD465" w:rsidR="0881407C">
        <w:rPr>
          <w:rFonts w:ascii="Times New Roman" w:hAnsi="Times New Roman" w:eastAsia="Times New Roman" w:cs="Times New Roman"/>
        </w:rPr>
        <w:t>electron</w:t>
      </w:r>
      <w:r w:rsidRPr="02FDD465" w:rsidR="0881407C">
        <w:rPr>
          <w:rFonts w:ascii="Times New Roman" w:hAnsi="Times New Roman" w:eastAsia="Times New Roman" w:cs="Times New Roman"/>
        </w:rPr>
        <w:t xml:space="preserve"> to treat the IMNs. The use of high energy electrons directed at chest wall lung interface </w:t>
      </w:r>
      <w:r w:rsidRPr="02FDD465" w:rsidR="0881407C">
        <w:rPr>
          <w:rFonts w:ascii="Times New Roman" w:hAnsi="Times New Roman" w:eastAsia="Times New Roman" w:cs="Times New Roman"/>
        </w:rPr>
        <w:t>results invariably</w:t>
      </w:r>
      <w:r w:rsidRPr="02FDD465" w:rsidR="0881407C">
        <w:rPr>
          <w:rFonts w:ascii="Times New Roman" w:hAnsi="Times New Roman" w:eastAsia="Times New Roman" w:cs="Times New Roman"/>
        </w:rPr>
        <w:t xml:space="preserve"> in unacceptably high doses to st</w:t>
      </w:r>
      <w:r w:rsidRPr="02FDD465" w:rsidR="43463B79">
        <w:rPr>
          <w:rFonts w:ascii="Times New Roman" w:hAnsi="Times New Roman" w:eastAsia="Times New Roman" w:cs="Times New Roman"/>
        </w:rPr>
        <w:t>ructures deep to the chest wall. A</w:t>
      </w:r>
      <w:r w:rsidRPr="02FDD465" w:rsidR="0881407C">
        <w:rPr>
          <w:rFonts w:ascii="Times New Roman" w:hAnsi="Times New Roman" w:eastAsia="Times New Roman" w:cs="Times New Roman"/>
        </w:rPr>
        <w:t>s expected prior to planning, the 3</w:t>
      </w:r>
      <w:r w:rsidRPr="02FDD465" w:rsidR="484D66DD">
        <w:rPr>
          <w:rFonts w:ascii="Times New Roman" w:hAnsi="Times New Roman" w:eastAsia="Times New Roman" w:cs="Times New Roman"/>
        </w:rPr>
        <w:t>-</w:t>
      </w:r>
      <w:r w:rsidRPr="02FDD465" w:rsidR="0881407C">
        <w:rPr>
          <w:rFonts w:ascii="Times New Roman" w:hAnsi="Times New Roman" w:eastAsia="Times New Roman" w:cs="Times New Roman"/>
        </w:rPr>
        <w:t>D plan results in overall w</w:t>
      </w:r>
      <w:r w:rsidRPr="02FDD465" w:rsidR="46C6B407">
        <w:rPr>
          <w:rFonts w:ascii="Times New Roman" w:hAnsi="Times New Roman" w:eastAsia="Times New Roman" w:cs="Times New Roman"/>
        </w:rPr>
        <w:t>orse (higher) dose to the heart</w:t>
      </w:r>
      <w:r w:rsidRPr="02FDD465" w:rsidR="43463B79">
        <w:rPr>
          <w:rFonts w:ascii="Times New Roman" w:hAnsi="Times New Roman" w:eastAsia="Times New Roman" w:cs="Times New Roman"/>
        </w:rPr>
        <w:t xml:space="preserve"> and to the lungs</w:t>
      </w:r>
      <w:r w:rsidRPr="02FDD465" w:rsidR="0881407C">
        <w:rPr>
          <w:rFonts w:ascii="Times New Roman" w:hAnsi="Times New Roman" w:eastAsia="Times New Roman" w:cs="Times New Roman"/>
        </w:rPr>
        <w:t>. This was borne out in our plans as shown below</w:t>
      </w:r>
      <w:r w:rsidRPr="02FDD465" w:rsidR="0881407C">
        <w:rPr>
          <w:rFonts w:ascii="Times New Roman" w:hAnsi="Times New Roman" w:eastAsia="Times New Roman" w:cs="Times New Roman"/>
        </w:rPr>
        <w:t xml:space="preserve">.  </w:t>
      </w:r>
      <w:r w:rsidRPr="02FDD465" w:rsidR="0881407C">
        <w:rPr>
          <w:rFonts w:ascii="Times New Roman" w:hAnsi="Times New Roman" w:eastAsia="Times New Roman" w:cs="Times New Roman"/>
          <w:b w:val="1"/>
          <w:bCs w:val="1"/>
        </w:rPr>
        <w:t xml:space="preserve">Most notably, the mean heart </w:t>
      </w:r>
      <w:r w:rsidRPr="02FDD465" w:rsidR="43463B79">
        <w:rPr>
          <w:rFonts w:ascii="Times New Roman" w:hAnsi="Times New Roman" w:eastAsia="Times New Roman" w:cs="Times New Roman"/>
          <w:b w:val="1"/>
          <w:bCs w:val="1"/>
        </w:rPr>
        <w:t>dose is higher with the</w:t>
      </w:r>
      <w:r w:rsidRPr="02FDD465" w:rsidR="18E0AAD0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02FDD465" w:rsidR="43463B79">
        <w:rPr>
          <w:rFonts w:ascii="Times New Roman" w:hAnsi="Times New Roman" w:eastAsia="Times New Roman" w:cs="Times New Roman"/>
          <w:b w:val="1"/>
          <w:bCs w:val="1"/>
        </w:rPr>
        <w:t>3</w:t>
      </w:r>
      <w:r w:rsidRPr="02FDD465" w:rsidR="6C27E14D">
        <w:rPr>
          <w:rFonts w:ascii="Times New Roman" w:hAnsi="Times New Roman" w:eastAsia="Times New Roman" w:cs="Times New Roman"/>
          <w:b w:val="1"/>
          <w:bCs w:val="1"/>
        </w:rPr>
        <w:t>-</w:t>
      </w:r>
      <w:r w:rsidRPr="02FDD465" w:rsidR="43463B79">
        <w:rPr>
          <w:rFonts w:ascii="Times New Roman" w:hAnsi="Times New Roman" w:eastAsia="Times New Roman" w:cs="Times New Roman"/>
          <w:b w:val="1"/>
          <w:bCs w:val="1"/>
        </w:rPr>
        <w:t>D plan</w:t>
      </w:r>
      <w:r w:rsidRPr="02FDD465" w:rsidR="6AE3C0F2">
        <w:rPr>
          <w:rFonts w:ascii="Times New Roman" w:hAnsi="Times New Roman" w:eastAsia="Times New Roman" w:cs="Times New Roman"/>
          <w:b w:val="1"/>
          <w:bCs w:val="1"/>
        </w:rPr>
        <w:t xml:space="preserve"> and again the 3</w:t>
      </w:r>
      <w:r w:rsidRPr="02FDD465" w:rsidR="06326B06">
        <w:rPr>
          <w:rFonts w:ascii="Times New Roman" w:hAnsi="Times New Roman" w:eastAsia="Times New Roman" w:cs="Times New Roman"/>
          <w:b w:val="1"/>
          <w:bCs w:val="1"/>
        </w:rPr>
        <w:t>-</w:t>
      </w:r>
      <w:r w:rsidRPr="02FDD465" w:rsidR="6AE3C0F2">
        <w:rPr>
          <w:rFonts w:ascii="Times New Roman" w:hAnsi="Times New Roman" w:eastAsia="Times New Roman" w:cs="Times New Roman"/>
          <w:b w:val="1"/>
          <w:bCs w:val="1"/>
        </w:rPr>
        <w:t>D plan does not adequately cover the clinical target volume so it is not a plan I can recommend delivering to this patient</w:t>
      </w:r>
      <w:r w:rsidRPr="02FDD465" w:rsidR="6AE3C0F2">
        <w:rPr>
          <w:rFonts w:ascii="Times New Roman" w:hAnsi="Times New Roman" w:eastAsia="Times New Roman" w:cs="Times New Roman"/>
        </w:rPr>
        <w:t xml:space="preserve">. This leaves the IMRT plan as the only </w:t>
      </w:r>
      <w:r w:rsidRPr="02FDD465" w:rsidR="6AE3C0F2">
        <w:rPr>
          <w:rFonts w:ascii="Times New Roman" w:hAnsi="Times New Roman" w:eastAsia="Times New Roman" w:cs="Times New Roman"/>
        </w:rPr>
        <w:t>viable</w:t>
      </w:r>
      <w:r w:rsidRPr="02FDD465" w:rsidR="6AE3C0F2">
        <w:rPr>
          <w:rFonts w:ascii="Times New Roman" w:hAnsi="Times New Roman" w:eastAsia="Times New Roman" w:cs="Times New Roman"/>
        </w:rPr>
        <w:t xml:space="preserve"> </w:t>
      </w:r>
      <w:r w:rsidRPr="02FDD465" w:rsidR="6AE3C0F2">
        <w:rPr>
          <w:rFonts w:ascii="Times New Roman" w:hAnsi="Times New Roman" w:eastAsia="Times New Roman" w:cs="Times New Roman"/>
        </w:rPr>
        <w:t>option</w:t>
      </w:r>
      <w:r w:rsidRPr="02FDD465" w:rsidR="6AE3C0F2">
        <w:rPr>
          <w:rFonts w:ascii="Times New Roman" w:hAnsi="Times New Roman" w:eastAsia="Times New Roman" w:cs="Times New Roman"/>
        </w:rPr>
        <w:t xml:space="preserve"> or if </w:t>
      </w:r>
      <w:r w:rsidRPr="02FDD465" w:rsidR="6E05DD63">
        <w:rPr>
          <w:rFonts w:ascii="Times New Roman" w:hAnsi="Times New Roman" w:eastAsia="Times New Roman" w:cs="Times New Roman"/>
        </w:rPr>
        <w:t>XXXX</w:t>
      </w:r>
      <w:r w:rsidRPr="02FDD465" w:rsidR="6AE3C0F2">
        <w:rPr>
          <w:rFonts w:ascii="Times New Roman" w:hAnsi="Times New Roman" w:eastAsia="Times New Roman" w:cs="Times New Roman"/>
        </w:rPr>
        <w:t xml:space="preserve"> prefers, we can send her for proton therapy. </w:t>
      </w:r>
    </w:p>
    <w:p w:rsidR="000B71EA" w:rsidP="02FDD465" w:rsidRDefault="000B71EA" w14:paraId="115B8D39" w14:textId="1D94BA46">
      <w:pPr>
        <w:jc w:val="both"/>
        <w:rPr>
          <w:rFonts w:ascii="Times New Roman" w:hAnsi="Times New Roman" w:eastAsia="Times New Roman" w:cs="Times New Roman"/>
        </w:rPr>
      </w:pPr>
      <w:r w:rsidRPr="02FDD465" w:rsidR="0881407C">
        <w:rPr>
          <w:rFonts w:ascii="Times New Roman" w:hAnsi="Times New Roman" w:eastAsia="Times New Roman" w:cs="Times New Roman"/>
        </w:rPr>
        <w:t>Given that the 3</w:t>
      </w:r>
      <w:r w:rsidRPr="02FDD465" w:rsidR="3ACFBF3A">
        <w:rPr>
          <w:rFonts w:ascii="Times New Roman" w:hAnsi="Times New Roman" w:eastAsia="Times New Roman" w:cs="Times New Roman"/>
        </w:rPr>
        <w:t>-</w:t>
      </w:r>
      <w:r w:rsidRPr="02FDD465" w:rsidR="0881407C">
        <w:rPr>
          <w:rFonts w:ascii="Times New Roman" w:hAnsi="Times New Roman" w:eastAsia="Times New Roman" w:cs="Times New Roman"/>
        </w:rPr>
        <w:t xml:space="preserve">D plans do not adequately cover the target </w:t>
      </w:r>
      <w:r w:rsidRPr="02FDD465" w:rsidR="43463B79">
        <w:rPr>
          <w:rFonts w:ascii="Times New Roman" w:hAnsi="Times New Roman" w:eastAsia="Times New Roman" w:cs="Times New Roman"/>
        </w:rPr>
        <w:t>AND</w:t>
      </w:r>
      <w:r w:rsidRPr="02FDD465" w:rsidR="0881407C">
        <w:rPr>
          <w:rFonts w:ascii="Times New Roman" w:hAnsi="Times New Roman" w:eastAsia="Times New Roman" w:cs="Times New Roman"/>
        </w:rPr>
        <w:t xml:space="preserve"> result in higher doses to lung and heart, it is our expectation that this appeal will be resolved </w:t>
      </w:r>
      <w:r w:rsidRPr="02FDD465" w:rsidR="0881407C">
        <w:rPr>
          <w:rFonts w:ascii="Times New Roman" w:hAnsi="Times New Roman" w:eastAsia="Times New Roman" w:cs="Times New Roman"/>
        </w:rPr>
        <w:t>immediately</w:t>
      </w:r>
      <w:r w:rsidRPr="02FDD465" w:rsidR="0881407C">
        <w:rPr>
          <w:rFonts w:ascii="Times New Roman" w:hAnsi="Times New Roman" w:eastAsia="Times New Roman" w:cs="Times New Roman"/>
        </w:rPr>
        <w:t xml:space="preserve"> limiting further delays to this patient’s care. The delay introduced by this process may have in fact already put </w:t>
      </w:r>
      <w:r w:rsidRPr="02FDD465" w:rsidR="0881407C">
        <w:rPr>
          <w:rFonts w:ascii="Times New Roman" w:hAnsi="Times New Roman" w:eastAsia="Times New Roman" w:cs="Times New Roman"/>
        </w:rPr>
        <w:t>at risk this patient’s outcome</w:t>
      </w:r>
      <w:r w:rsidRPr="02FDD465" w:rsidR="0881407C">
        <w:rPr>
          <w:rFonts w:ascii="Times New Roman" w:hAnsi="Times New Roman" w:eastAsia="Times New Roman" w:cs="Times New Roman"/>
        </w:rPr>
        <w:t xml:space="preserve">.  </w:t>
      </w:r>
    </w:p>
    <w:p w:rsidR="000B71EA" w:rsidP="02FDD465" w:rsidRDefault="000B71EA" w14:paraId="00456FB2" w14:textId="77777777" w14:noSpellErr="1">
      <w:pPr>
        <w:rPr>
          <w:rFonts w:ascii="Times New Roman" w:hAnsi="Times New Roman" w:eastAsia="Times New Roman" w:cs="Times New Roman"/>
        </w:rPr>
      </w:pPr>
      <w:r w:rsidRPr="02FDD465" w:rsidR="0881407C">
        <w:rPr>
          <w:rFonts w:ascii="Times New Roman" w:hAnsi="Times New Roman" w:eastAsia="Times New Roman" w:cs="Times New Roman"/>
        </w:rPr>
        <w:t xml:space="preserve">Sincerely, </w:t>
      </w:r>
    </w:p>
    <w:p w:rsidR="000B71EA" w:rsidP="02FDD465" w:rsidRDefault="000B71EA" w14:paraId="02DABBB0" w14:textId="77777777" w14:noSpellErr="1">
      <w:pPr>
        <w:rPr>
          <w:rFonts w:ascii="Times New Roman" w:hAnsi="Times New Roman" w:eastAsia="Times New Roman" w:cs="Times New Roman"/>
        </w:rPr>
      </w:pPr>
    </w:p>
    <w:p w:rsidR="003E5FBB" w:rsidP="02FDD465" w:rsidRDefault="003E5FBB" w14:paraId="1C5EEF03" w14:textId="77777777" w14:noSpellErr="1">
      <w:pPr>
        <w:rPr>
          <w:rFonts w:ascii="Times New Roman" w:hAnsi="Times New Roman" w:eastAsia="Times New Roman" w:cs="Times New Roma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60"/>
        <w:gridCol w:w="3543"/>
        <w:gridCol w:w="3687"/>
      </w:tblGrid>
      <w:tr w:rsidR="000B71EA" w:rsidTr="02FDD465" w14:paraId="06F3B520" w14:textId="77777777">
        <w:trPr>
          <w:trHeight w:val="575"/>
        </w:trPr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B71EA" w:rsidP="02FDD465" w:rsidRDefault="000B71EA" w14:paraId="60A8749C" w14:textId="77777777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B71EA" w:rsidP="02FDD465" w:rsidRDefault="000B71EA" w14:paraId="398E81E1" w14:textId="77777777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02FDD465" w:rsidR="0881407C">
              <w:rPr>
                <w:rFonts w:ascii="Times New Roman" w:hAnsi="Times New Roman" w:eastAsia="Times New Roman" w:cs="Times New Roman"/>
                <w:b w:val="1"/>
                <w:bCs w:val="1"/>
              </w:rPr>
              <w:t>IMRT</w:t>
            </w:r>
          </w:p>
        </w:tc>
        <w:tc>
          <w:tcPr>
            <w:tcW w:w="3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B71EA" w:rsidP="02FDD465" w:rsidRDefault="000B71EA" w14:paraId="2B195C39" w14:textId="08148FC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02FDD465" w:rsidR="0881407C">
              <w:rPr>
                <w:rFonts w:ascii="Times New Roman" w:hAnsi="Times New Roman" w:eastAsia="Times New Roman" w:cs="Times New Roman"/>
                <w:b w:val="1"/>
                <w:bCs w:val="1"/>
              </w:rPr>
              <w:t>3</w:t>
            </w:r>
            <w:r w:rsidRPr="02FDD465" w:rsidR="06245BFD">
              <w:rPr>
                <w:rFonts w:ascii="Times New Roman" w:hAnsi="Times New Roman" w:eastAsia="Times New Roman" w:cs="Times New Roman"/>
                <w:b w:val="1"/>
                <w:bCs w:val="1"/>
              </w:rPr>
              <w:t>-</w:t>
            </w:r>
            <w:r w:rsidRPr="02FDD465" w:rsidR="0881407C">
              <w:rPr>
                <w:rFonts w:ascii="Times New Roman" w:hAnsi="Times New Roman" w:eastAsia="Times New Roman" w:cs="Times New Roman"/>
                <w:b w:val="1"/>
                <w:bCs w:val="1"/>
              </w:rPr>
              <w:t>D with electron patch for IMN coverage</w:t>
            </w:r>
          </w:p>
        </w:tc>
      </w:tr>
      <w:tr w:rsidR="000B71EA" w:rsidTr="02FDD465" w14:paraId="63D5FC17" w14:textId="77777777">
        <w:trPr>
          <w:trHeight w:val="544"/>
        </w:trPr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B71EA" w:rsidP="02FDD465" w:rsidRDefault="00D315A0" w14:paraId="4E784BDD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02FDD465" w:rsidR="240D4E14">
              <w:rPr>
                <w:rFonts w:ascii="Times New Roman" w:hAnsi="Times New Roman" w:eastAsia="Times New Roman" w:cs="Times New Roman"/>
              </w:rPr>
              <w:t>Percent of target covered by 100% and 95% of prescribed dose</w:t>
            </w: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315A0" w:rsidR="000B71EA" w:rsidP="02FDD465" w:rsidRDefault="000B71EA" w14:paraId="780342CF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02FDD465" w:rsidR="0881407C">
              <w:rPr>
                <w:rFonts w:ascii="Times New Roman" w:hAnsi="Times New Roman" w:eastAsia="Times New Roman" w:cs="Times New Roman"/>
              </w:rPr>
              <w:t>82.7% @ 50 Gy 95.8% @ 47.5 Gy</w:t>
            </w:r>
          </w:p>
        </w:tc>
        <w:tc>
          <w:tcPr>
            <w:tcW w:w="3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315A0" w:rsidR="000B71EA" w:rsidP="02FDD465" w:rsidRDefault="000B71EA" w14:paraId="30270420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02FDD465" w:rsidR="0881407C">
              <w:rPr>
                <w:rFonts w:ascii="Times New Roman" w:hAnsi="Times New Roman" w:eastAsia="Times New Roman" w:cs="Times New Roman"/>
              </w:rPr>
              <w:t>54.3% @ 50 Gy 66% @ 47.5 Gy</w:t>
            </w:r>
          </w:p>
        </w:tc>
      </w:tr>
      <w:tr w:rsidR="000B71EA" w:rsidTr="02FDD465" w14:paraId="32743134" w14:textId="77777777">
        <w:trPr>
          <w:trHeight w:val="280"/>
        </w:trPr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B71EA" w:rsidP="02FDD465" w:rsidRDefault="000B71EA" w14:paraId="2334EE9A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02FDD465" w:rsidR="0881407C">
              <w:rPr>
                <w:rFonts w:ascii="Times New Roman" w:hAnsi="Times New Roman" w:eastAsia="Times New Roman" w:cs="Times New Roman"/>
              </w:rPr>
              <w:t>Heart mean</w:t>
            </w: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B71EA" w:rsidP="02FDD465" w:rsidRDefault="000B71EA" w14:paraId="40B2412B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02FDD465" w:rsidR="0881407C">
              <w:rPr>
                <w:rFonts w:ascii="Times New Roman" w:hAnsi="Times New Roman" w:eastAsia="Times New Roman" w:cs="Times New Roman"/>
              </w:rPr>
              <w:t>5.7 Gy</w:t>
            </w:r>
          </w:p>
        </w:tc>
        <w:tc>
          <w:tcPr>
            <w:tcW w:w="3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B71EA" w:rsidP="02FDD465" w:rsidRDefault="000B71EA" w14:paraId="117AE371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02FDD465" w:rsidR="0881407C">
              <w:rPr>
                <w:rFonts w:ascii="Times New Roman" w:hAnsi="Times New Roman" w:eastAsia="Times New Roman" w:cs="Times New Roman"/>
              </w:rPr>
              <w:t>6.2 Gy</w:t>
            </w:r>
          </w:p>
        </w:tc>
      </w:tr>
      <w:tr w:rsidR="000B71EA" w:rsidTr="02FDD465" w14:paraId="524C4F84" w14:textId="77777777">
        <w:trPr>
          <w:trHeight w:val="280"/>
        </w:trPr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B71EA" w:rsidP="02FDD465" w:rsidRDefault="000B71EA" w14:paraId="2E9078D9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02FDD465" w:rsidR="0881407C">
              <w:rPr>
                <w:rFonts w:ascii="Times New Roman" w:hAnsi="Times New Roman" w:eastAsia="Times New Roman" w:cs="Times New Roman"/>
              </w:rPr>
              <w:t>Heart V20</w:t>
            </w: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B71EA" w:rsidP="02FDD465" w:rsidRDefault="000B71EA" w14:paraId="7778F851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02FDD465" w:rsidR="0881407C">
              <w:rPr>
                <w:rFonts w:ascii="Times New Roman" w:hAnsi="Times New Roman" w:eastAsia="Times New Roman" w:cs="Times New Roman"/>
              </w:rPr>
              <w:t>5.5%</w:t>
            </w:r>
          </w:p>
        </w:tc>
        <w:tc>
          <w:tcPr>
            <w:tcW w:w="3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B71EA" w:rsidP="02FDD465" w:rsidRDefault="000B71EA" w14:paraId="76DB334F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02FDD465" w:rsidR="0881407C">
              <w:rPr>
                <w:rFonts w:ascii="Times New Roman" w:hAnsi="Times New Roman" w:eastAsia="Times New Roman" w:cs="Times New Roman"/>
              </w:rPr>
              <w:t>12.5%</w:t>
            </w:r>
          </w:p>
        </w:tc>
      </w:tr>
      <w:tr w:rsidR="000B71EA" w:rsidTr="02FDD465" w14:paraId="6D7FB2A4" w14:textId="77777777">
        <w:trPr>
          <w:trHeight w:val="265"/>
        </w:trPr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B71EA" w:rsidP="02FDD465" w:rsidRDefault="000B71EA" w14:paraId="5493517F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02FDD465" w:rsidR="0881407C">
              <w:rPr>
                <w:rFonts w:ascii="Times New Roman" w:hAnsi="Times New Roman" w:eastAsia="Times New Roman" w:cs="Times New Roman"/>
              </w:rPr>
              <w:t xml:space="preserve">Lung </w:t>
            </w:r>
            <w:r w:rsidRPr="02FDD465" w:rsidR="0881407C">
              <w:rPr>
                <w:rFonts w:ascii="Times New Roman" w:hAnsi="Times New Roman" w:eastAsia="Times New Roman" w:cs="Times New Roman"/>
              </w:rPr>
              <w:t>mean</w:t>
            </w: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B71EA" w:rsidP="02FDD465" w:rsidRDefault="00C72A17" w14:paraId="32AA471C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02FDD465" w:rsidR="43463B79">
              <w:rPr>
                <w:rFonts w:ascii="Times New Roman" w:hAnsi="Times New Roman" w:eastAsia="Times New Roman" w:cs="Times New Roman"/>
              </w:rPr>
              <w:t xml:space="preserve">11.9 Gy </w:t>
            </w:r>
          </w:p>
        </w:tc>
        <w:tc>
          <w:tcPr>
            <w:tcW w:w="3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B71EA" w:rsidP="02FDD465" w:rsidRDefault="00C72A17" w14:paraId="4976CC12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02FDD465" w:rsidR="43463B79">
              <w:rPr>
                <w:rFonts w:ascii="Times New Roman" w:hAnsi="Times New Roman" w:eastAsia="Times New Roman" w:cs="Times New Roman"/>
              </w:rPr>
              <w:t xml:space="preserve">13.7 Gy </w:t>
            </w:r>
          </w:p>
        </w:tc>
      </w:tr>
      <w:tr w:rsidR="000B71EA" w:rsidTr="02FDD465" w14:paraId="31457855" w14:textId="77777777">
        <w:trPr>
          <w:trHeight w:val="280"/>
        </w:trPr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B71EA" w:rsidP="02FDD465" w:rsidRDefault="000B71EA" w14:paraId="56F53131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02FDD465" w:rsidR="0881407C">
              <w:rPr>
                <w:rFonts w:ascii="Times New Roman" w:hAnsi="Times New Roman" w:eastAsia="Times New Roman" w:cs="Times New Roman"/>
              </w:rPr>
              <w:t>Lung V20</w:t>
            </w: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B71EA" w:rsidP="02FDD465" w:rsidRDefault="000B71EA" w14:paraId="176D0922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02FDD465" w:rsidR="0881407C">
              <w:rPr>
                <w:rFonts w:ascii="Times New Roman" w:hAnsi="Times New Roman" w:eastAsia="Times New Roman" w:cs="Times New Roman"/>
              </w:rPr>
              <w:t>20%</w:t>
            </w:r>
          </w:p>
        </w:tc>
        <w:tc>
          <w:tcPr>
            <w:tcW w:w="3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B71EA" w:rsidP="02FDD465" w:rsidRDefault="000B71EA" w14:paraId="4D041925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02FDD465" w:rsidR="0881407C">
              <w:rPr>
                <w:rFonts w:ascii="Times New Roman" w:hAnsi="Times New Roman" w:eastAsia="Times New Roman" w:cs="Times New Roman"/>
              </w:rPr>
              <w:t>26%</w:t>
            </w:r>
          </w:p>
        </w:tc>
      </w:tr>
      <w:tr w:rsidR="000B71EA" w:rsidTr="02FDD465" w14:paraId="4EEA3BE2" w14:textId="77777777">
        <w:trPr>
          <w:trHeight w:val="332"/>
        </w:trPr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B71EA" w:rsidP="02FDD465" w:rsidRDefault="000B71EA" w14:paraId="51263131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02FDD465" w:rsidR="0881407C">
              <w:rPr>
                <w:rFonts w:ascii="Times New Roman" w:hAnsi="Times New Roman" w:eastAsia="Times New Roman" w:cs="Times New Roman"/>
              </w:rPr>
              <w:t xml:space="preserve">Contralateral breast max dose </w:t>
            </w: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B71EA" w:rsidP="02FDD465" w:rsidRDefault="000B71EA" w14:paraId="4139F640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02FDD465" w:rsidR="0881407C">
              <w:rPr>
                <w:rFonts w:ascii="Times New Roman" w:hAnsi="Times New Roman" w:eastAsia="Times New Roman" w:cs="Times New Roman"/>
              </w:rPr>
              <w:t>21.2 Gy</w:t>
            </w:r>
          </w:p>
        </w:tc>
        <w:tc>
          <w:tcPr>
            <w:tcW w:w="3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B71EA" w:rsidP="02FDD465" w:rsidRDefault="000B71EA" w14:paraId="67A8B9BB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02FDD465" w:rsidR="0881407C">
              <w:rPr>
                <w:rFonts w:ascii="Times New Roman" w:hAnsi="Times New Roman" w:eastAsia="Times New Roman" w:cs="Times New Roman"/>
              </w:rPr>
              <w:t>40.3 Gy</w:t>
            </w:r>
          </w:p>
        </w:tc>
      </w:tr>
      <w:tr w:rsidR="000B71EA" w:rsidTr="02FDD465" w14:paraId="4B8214F6" w14:textId="77777777">
        <w:trPr>
          <w:trHeight w:val="280"/>
        </w:trPr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B71EA" w:rsidP="02FDD465" w:rsidRDefault="000B71EA" w14:paraId="0B083E19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02FDD465" w:rsidR="0881407C">
              <w:rPr>
                <w:rFonts w:ascii="Times New Roman" w:hAnsi="Times New Roman" w:eastAsia="Times New Roman" w:cs="Times New Roman"/>
              </w:rPr>
              <w:t>Liver</w:t>
            </w:r>
            <w:r w:rsidRPr="02FDD465" w:rsidR="46C6B407">
              <w:rPr>
                <w:rFonts w:ascii="Times New Roman" w:hAnsi="Times New Roman" w:eastAsia="Times New Roman" w:cs="Times New Roman"/>
              </w:rPr>
              <w:t xml:space="preserve"> mean</w:t>
            </w: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B71EA" w:rsidP="02FDD465" w:rsidRDefault="00580BAD" w14:paraId="5642F543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02FDD465" w:rsidR="46C6B407">
              <w:rPr>
                <w:rFonts w:ascii="Times New Roman" w:hAnsi="Times New Roman" w:eastAsia="Times New Roman" w:cs="Times New Roman"/>
              </w:rPr>
              <w:t>13 Gy</w:t>
            </w:r>
          </w:p>
        </w:tc>
        <w:tc>
          <w:tcPr>
            <w:tcW w:w="3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B71EA" w:rsidP="02FDD465" w:rsidRDefault="00580BAD" w14:paraId="61C7DD4F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02FDD465" w:rsidR="46C6B407">
              <w:rPr>
                <w:rFonts w:ascii="Times New Roman" w:hAnsi="Times New Roman" w:eastAsia="Times New Roman" w:cs="Times New Roman"/>
              </w:rPr>
              <w:t>17.9 Gy</w:t>
            </w:r>
          </w:p>
        </w:tc>
      </w:tr>
    </w:tbl>
    <w:p w:rsidR="004D7DAC" w:rsidP="02FDD465" w:rsidRDefault="004D7DAC" w14:paraId="586B0578" w14:textId="77777777" w14:noSpellErr="1">
      <w:pPr>
        <w:rPr>
          <w:rFonts w:ascii="Times New Roman" w:hAnsi="Times New Roman" w:eastAsia="Times New Roman" w:cs="Times New Roman"/>
        </w:rPr>
      </w:pPr>
    </w:p>
    <w:sectPr w:rsidR="004D7DAC" w:rsidSect="003E5FBB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13EE" w:rsidP="000B71EA" w:rsidRDefault="00EF13EE" w14:paraId="72D19C16" w14:textId="77777777">
      <w:pPr>
        <w:spacing w:after="0" w:line="240" w:lineRule="auto"/>
      </w:pPr>
      <w:r>
        <w:separator/>
      </w:r>
    </w:p>
  </w:endnote>
  <w:endnote w:type="continuationSeparator" w:id="0">
    <w:p w:rsidR="00EF13EE" w:rsidP="000B71EA" w:rsidRDefault="00EF13EE" w14:paraId="223EB3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13EE" w:rsidP="000B71EA" w:rsidRDefault="00EF13EE" w14:paraId="4F577809" w14:textId="77777777">
      <w:pPr>
        <w:spacing w:after="0" w:line="240" w:lineRule="auto"/>
      </w:pPr>
      <w:r>
        <w:separator/>
      </w:r>
    </w:p>
  </w:footnote>
  <w:footnote w:type="continuationSeparator" w:id="0">
    <w:p w:rsidR="00EF13EE" w:rsidP="000B71EA" w:rsidRDefault="00EF13EE" w14:paraId="737252EF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EA"/>
    <w:rsid w:val="000B71EA"/>
    <w:rsid w:val="003E5FBB"/>
    <w:rsid w:val="004D7DAC"/>
    <w:rsid w:val="00580BAD"/>
    <w:rsid w:val="00634FF2"/>
    <w:rsid w:val="007B1E65"/>
    <w:rsid w:val="00842B79"/>
    <w:rsid w:val="00A11D16"/>
    <w:rsid w:val="00C72A17"/>
    <w:rsid w:val="00D315A0"/>
    <w:rsid w:val="00D901F5"/>
    <w:rsid w:val="00D974B0"/>
    <w:rsid w:val="00EF13EE"/>
    <w:rsid w:val="00F96DFD"/>
    <w:rsid w:val="02FDD465"/>
    <w:rsid w:val="039E7317"/>
    <w:rsid w:val="054B312D"/>
    <w:rsid w:val="06245BFD"/>
    <w:rsid w:val="06326B06"/>
    <w:rsid w:val="0881407C"/>
    <w:rsid w:val="18E0AAD0"/>
    <w:rsid w:val="1DD804FF"/>
    <w:rsid w:val="240D4E14"/>
    <w:rsid w:val="3ACFBF3A"/>
    <w:rsid w:val="43463B79"/>
    <w:rsid w:val="46C6B407"/>
    <w:rsid w:val="484D66DD"/>
    <w:rsid w:val="48E86E5F"/>
    <w:rsid w:val="4C729839"/>
    <w:rsid w:val="5A03B069"/>
    <w:rsid w:val="5B23A73B"/>
    <w:rsid w:val="605677BB"/>
    <w:rsid w:val="63C56870"/>
    <w:rsid w:val="66EEAACE"/>
    <w:rsid w:val="6AE3C0F2"/>
    <w:rsid w:val="6C27E14D"/>
    <w:rsid w:val="6E05DD63"/>
    <w:rsid w:val="6F4F627B"/>
    <w:rsid w:val="76A16461"/>
    <w:rsid w:val="7900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857B"/>
  <w15:docId w15:val="{ED3756F5-B6D2-4AA8-8A37-CBF44B61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1EA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4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CBBCE91B2F746A60A637FC75E60D4" ma:contentTypeVersion="16" ma:contentTypeDescription="Create a new document." ma:contentTypeScope="" ma:versionID="687fccdc98549d10a1fef925b7ff59fc">
  <xsd:schema xmlns:xsd="http://www.w3.org/2001/XMLSchema" xmlns:xs="http://www.w3.org/2001/XMLSchema" xmlns:p="http://schemas.microsoft.com/office/2006/metadata/properties" xmlns:ns2="c9226f5d-1c72-4bc5-a8fe-71717eca57f2" xmlns:ns3="579f5eea-5841-42bc-b2cf-22e16a85a1d4" targetNamespace="http://schemas.microsoft.com/office/2006/metadata/properties" ma:root="true" ma:fieldsID="411dbde1a8dcb2f43de440cc3384228a" ns2:_="" ns3:_="">
    <xsd:import namespace="c9226f5d-1c72-4bc5-a8fe-71717eca57f2"/>
    <xsd:import namespace="579f5eea-5841-42bc-b2cf-22e16a85a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26f5d-1c72-4bc5-a8fe-71717eca5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61e26d-7d18-4a9e-9f9c-afcdcfd5d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f5eea-5841-42bc-b2cf-22e16a85a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8792c8-bb1f-4cb9-8f43-97d65445eda4}" ma:internalName="TaxCatchAll" ma:showField="CatchAllData" ma:web="579f5eea-5841-42bc-b2cf-22e16a85a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9f5eea-5841-42bc-b2cf-22e16a85a1d4" xsi:nil="true"/>
    <lcf76f155ced4ddcb4097134ff3c332f xmlns="c9226f5d-1c72-4bc5-a8fe-71717eca57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D54F6F-14FC-4604-8780-29E022E790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DA2D7C-AC82-4FAB-BA03-828F7FD85DBC}"/>
</file>

<file path=customXml/itemProps3.xml><?xml version="1.0" encoding="utf-8"?>
<ds:datastoreItem xmlns:ds="http://schemas.openxmlformats.org/officeDocument/2006/customXml" ds:itemID="{A6885EE9-A26C-4C0B-B013-611BDFEEC246}"/>
</file>

<file path=customXml/itemProps4.xml><?xml version="1.0" encoding="utf-8"?>
<ds:datastoreItem xmlns:ds="http://schemas.openxmlformats.org/officeDocument/2006/customXml" ds:itemID="{17F73C33-FC07-4316-8BDB-EA1918D480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Kettering Health Network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Rudolph, Leshia</dc:creator>
  <lastModifiedBy>Diane Kean</lastModifiedBy>
  <revision>4</revision>
  <lastPrinted>2019-02-26T20:15:00.0000000Z</lastPrinted>
  <dcterms:created xsi:type="dcterms:W3CDTF">2023-05-22T14:24:00.0000000Z</dcterms:created>
  <dcterms:modified xsi:type="dcterms:W3CDTF">2023-05-24T11:27:18.3132985Z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ntedTimestamp">
    <vt:lpwstr>02/26/2019</vt:lpwstr>
  </property>
  <property fmtid="{D5CDD505-2E9C-101B-9397-08002B2CF9AE}" pid="3" name="ContentTypeId">
    <vt:lpwstr>0x01010058FCBBCE91B2F746A60A637FC75E60D4</vt:lpwstr>
  </property>
  <property fmtid="{D5CDD505-2E9C-101B-9397-08002B2CF9AE}" pid="4" name="MediaServiceImageTags">
    <vt:lpwstr/>
  </property>
</Properties>
</file>